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41E69" w:rsidRPr="00AB7497" w:rsidRDefault="00AB7497" w:rsidP="00AB7497">
      <w:pPr>
        <w:pStyle w:val="NoSpacing"/>
        <w:jc w:val="center"/>
        <w:rPr>
          <w:rFonts w:ascii="Britannic Bold" w:hAnsi="Britannic Bold"/>
          <w:sz w:val="32"/>
        </w:rPr>
      </w:pPr>
      <w:r w:rsidRPr="00AB7497">
        <w:rPr>
          <w:rFonts w:ascii="Britannic Bold" w:hAnsi="Britannic Bold" w:cs="Vijaya"/>
          <w:b/>
          <w:noProof/>
          <w:sz w:val="36"/>
          <w:szCs w:val="24"/>
          <w:lang w:bidi="ar-SA"/>
        </w:rPr>
        <w:pict>
          <v:shapetype id="_x0000_t32" coordsize="21600,21600" o:spt="32" o:oned="t" path="m,l21600,21600e" filled="f">
            <v:path arrowok="t" fillok="f" o:connecttype="none"/>
            <o:lock v:ext="edit" shapetype="t"/>
          </v:shapetype>
          <v:shape id="_x0000_s1027" type="#_x0000_t32" style="position:absolute;left:0;text-align:left;margin-left:158.9pt;margin-top:-3.45pt;width:131.9pt;height:0;z-index:251661312" o:connectortype="straight" strokecolor="#0d0d0d [3069]" strokeweight="1pt"/>
        </w:pict>
      </w:r>
      <w:r w:rsidR="00C41E69" w:rsidRPr="00AB7497">
        <w:rPr>
          <w:rFonts w:ascii="Britannic Bold" w:hAnsi="Britannic Bold"/>
          <w:sz w:val="24"/>
        </w:rPr>
        <w:t>MARY- THE WONDER WOMAN</w:t>
      </w:r>
    </w:p>
    <w:p w:rsidR="00C41E69" w:rsidRPr="00AB7497" w:rsidRDefault="00AB7497" w:rsidP="000E6CBB">
      <w:pPr>
        <w:jc w:val="both"/>
        <w:rPr>
          <w:rFonts w:ascii="Britannic Bold" w:hAnsi="Britannic Bold" w:cs="Vijaya"/>
          <w:b/>
          <w:sz w:val="32"/>
          <w:szCs w:val="24"/>
        </w:rPr>
      </w:pPr>
      <w:r w:rsidRPr="00AB7497">
        <w:rPr>
          <w:rFonts w:ascii="Britannic Bold" w:hAnsi="Britannic Bold" w:cs="Vijaya"/>
          <w:b/>
          <w:noProof/>
          <w:sz w:val="32"/>
          <w:szCs w:val="24"/>
          <w:lang w:bidi="ar-SA"/>
        </w:rPr>
        <w:pict>
          <v:shape id="_x0000_s1026" type="#_x0000_t32" style="position:absolute;left:0;text-align:left;margin-left:158.85pt;margin-top:2.7pt;width:131.9pt;height:0;z-index:251660288" o:connectortype="straight" strokecolor="#0d0d0d [3069]" strokeweight="1pt"/>
        </w:pict>
      </w:r>
    </w:p>
    <w:p w:rsidR="00C41E69" w:rsidRDefault="00C41E69" w:rsidP="000E6CBB">
      <w:pPr>
        <w:jc w:val="both"/>
        <w:rPr>
          <w:rFonts w:ascii="Vijaya" w:hAnsi="Vijaya" w:cs="Vijaya"/>
          <w:b/>
          <w:sz w:val="32"/>
          <w:szCs w:val="24"/>
        </w:rPr>
      </w:pPr>
    </w:p>
    <w:p w:rsidR="00C41E69" w:rsidRPr="00AB7497" w:rsidRDefault="00AB7497" w:rsidP="00AB7497">
      <w:pPr>
        <w:ind w:firstLine="0"/>
        <w:jc w:val="both"/>
        <w:rPr>
          <w:rFonts w:ascii="Vijaya" w:hAnsi="Vijaya" w:cs="Vijaya"/>
          <w:b/>
        </w:rPr>
      </w:pPr>
      <w:r>
        <w:rPr>
          <w:rFonts w:ascii="Vijaya" w:hAnsi="Vijaya" w:cs="Vijaya"/>
          <w:b/>
        </w:rPr>
        <w:t>Respected fathers &amp; brothers,</w:t>
      </w:r>
    </w:p>
    <w:p w:rsidR="00C41E69" w:rsidRPr="00AB7497" w:rsidRDefault="00C41E69" w:rsidP="000E6CBB">
      <w:pPr>
        <w:jc w:val="both"/>
        <w:rPr>
          <w:rFonts w:ascii="Vijaya" w:hAnsi="Vijaya" w:cs="Vijaya"/>
          <w:b/>
        </w:rPr>
      </w:pPr>
    </w:p>
    <w:p w:rsidR="00862507" w:rsidRPr="00AB7497" w:rsidRDefault="000E6CBB" w:rsidP="000E6CBB">
      <w:pPr>
        <w:jc w:val="both"/>
        <w:rPr>
          <w:rFonts w:ascii="Vijaya" w:hAnsi="Vijaya" w:cs="Vijaya"/>
          <w:b/>
        </w:rPr>
      </w:pPr>
      <w:r w:rsidRPr="00AB7497">
        <w:rPr>
          <w:rFonts w:ascii="Vijaya" w:hAnsi="Vijaya" w:cs="Vijaya"/>
          <w:b/>
        </w:rPr>
        <w:t xml:space="preserve">Pope John </w:t>
      </w:r>
      <w:r w:rsidR="00D9665A" w:rsidRPr="00AB7497">
        <w:rPr>
          <w:rFonts w:ascii="Vijaya" w:hAnsi="Vijaya" w:cs="Vijaya"/>
          <w:b/>
        </w:rPr>
        <w:t>Paul</w:t>
      </w:r>
      <w:r w:rsidRPr="00AB7497">
        <w:rPr>
          <w:rFonts w:ascii="Vijaya" w:hAnsi="Vijaya" w:cs="Vijaya"/>
          <w:b/>
        </w:rPr>
        <w:t xml:space="preserve"> </w:t>
      </w:r>
      <w:r w:rsidR="00C41E69" w:rsidRPr="00AB7497">
        <w:rPr>
          <w:rFonts w:ascii="Vijaya" w:hAnsi="Vijaya" w:cs="Vijaya"/>
          <w:b/>
        </w:rPr>
        <w:t>II</w:t>
      </w:r>
      <w:r w:rsidRPr="00AB7497">
        <w:rPr>
          <w:rFonts w:ascii="Vijaya" w:hAnsi="Vijaya" w:cs="Vijaya"/>
          <w:b/>
        </w:rPr>
        <w:t xml:space="preserve"> say</w:t>
      </w:r>
      <w:r w:rsidR="00025B7E" w:rsidRPr="00AB7497">
        <w:rPr>
          <w:rFonts w:ascii="Vijaya" w:hAnsi="Vijaya" w:cs="Vijaya"/>
          <w:b/>
        </w:rPr>
        <w:t>s</w:t>
      </w:r>
      <w:r w:rsidRPr="00AB7497">
        <w:rPr>
          <w:rFonts w:ascii="Vijaya" w:hAnsi="Vijaya" w:cs="Vijaya"/>
          <w:b/>
        </w:rPr>
        <w:t xml:space="preserve">, </w:t>
      </w:r>
      <w:r w:rsidR="00025B7E" w:rsidRPr="00AB7497">
        <w:rPr>
          <w:rFonts w:ascii="Vijaya" w:hAnsi="Vijaya" w:cs="Vijaya"/>
          <w:b/>
        </w:rPr>
        <w:t>“The</w:t>
      </w:r>
      <w:r w:rsidRPr="00AB7497">
        <w:rPr>
          <w:rFonts w:ascii="Vijaya" w:hAnsi="Vijaya" w:cs="Vijaya"/>
          <w:b/>
        </w:rPr>
        <w:t xml:space="preserve"> church contemplates with wonder and celebrates with veneration the immense greatness conferred on Mary by the one who wanted to be her Son.” The church from the beginning till now looks at Mary with wonder. A</w:t>
      </w:r>
      <w:r w:rsidR="00025B7E" w:rsidRPr="00AB7497">
        <w:rPr>
          <w:rFonts w:ascii="Vijaya" w:hAnsi="Vijaya" w:cs="Vijaya"/>
          <w:b/>
        </w:rPr>
        <w:t xml:space="preserve">nd I </w:t>
      </w:r>
      <w:r w:rsidR="00C41E69" w:rsidRPr="00AB7497">
        <w:rPr>
          <w:rFonts w:ascii="Vijaya" w:hAnsi="Vijaya" w:cs="Vijaya"/>
          <w:b/>
        </w:rPr>
        <w:t>would like to call Mary as</w:t>
      </w:r>
      <w:r w:rsidR="00025B7E" w:rsidRPr="00AB7497">
        <w:rPr>
          <w:rFonts w:ascii="Vijaya" w:hAnsi="Vijaya" w:cs="Vijaya"/>
          <w:b/>
        </w:rPr>
        <w:t xml:space="preserve"> a Wonder woman, because she is the most famous and influential woman who ever live on earth. The church also is wondering at her greatness.</w:t>
      </w:r>
      <w:r w:rsidRPr="00AB7497">
        <w:rPr>
          <w:rFonts w:ascii="Vijaya" w:hAnsi="Vijaya" w:cs="Vijaya"/>
          <w:b/>
        </w:rPr>
        <w:t xml:space="preserve"> </w:t>
      </w:r>
      <w:r w:rsidR="00025B7E" w:rsidRPr="00AB7497">
        <w:rPr>
          <w:rFonts w:ascii="Vijaya" w:hAnsi="Vijaya" w:cs="Vijaya"/>
          <w:b/>
        </w:rPr>
        <w:t>I will tell you why I call her as wonder woman.</w:t>
      </w:r>
      <w:r w:rsidRPr="00AB7497">
        <w:rPr>
          <w:rFonts w:ascii="Vijaya" w:hAnsi="Vijaya" w:cs="Vijaya"/>
          <w:b/>
        </w:rPr>
        <w:t xml:space="preserve"> </w:t>
      </w:r>
    </w:p>
    <w:p w:rsidR="005361C2" w:rsidRPr="00AB7497" w:rsidRDefault="00025B7E" w:rsidP="00D9665A">
      <w:pPr>
        <w:jc w:val="both"/>
        <w:rPr>
          <w:rFonts w:ascii="Vijaya" w:hAnsi="Vijaya" w:cs="Vijaya"/>
          <w:b/>
        </w:rPr>
      </w:pPr>
      <w:r w:rsidRPr="00AB7497">
        <w:rPr>
          <w:rFonts w:ascii="Vijaya" w:hAnsi="Vijaya" w:cs="Vijaya"/>
          <w:b/>
        </w:rPr>
        <w:t xml:space="preserve">First of all </w:t>
      </w:r>
      <w:r w:rsidR="00B12425" w:rsidRPr="00AB7497">
        <w:rPr>
          <w:rFonts w:ascii="Vijaya" w:hAnsi="Vijaya" w:cs="Vijaya"/>
          <w:b/>
        </w:rPr>
        <w:t xml:space="preserve">she is THE MOTHER OF GOD. </w:t>
      </w:r>
      <w:r w:rsidR="00862507" w:rsidRPr="00AB7497">
        <w:rPr>
          <w:rFonts w:ascii="Vijaya" w:hAnsi="Vijaya" w:cs="Vijaya"/>
          <w:b/>
        </w:rPr>
        <w:t xml:space="preserve">In 431 </w:t>
      </w:r>
      <w:r w:rsidRPr="00AB7497">
        <w:rPr>
          <w:rFonts w:ascii="Vijaya" w:hAnsi="Vijaya" w:cs="Vijaya"/>
          <w:b/>
        </w:rPr>
        <w:t>the council</w:t>
      </w:r>
      <w:r w:rsidR="00862507" w:rsidRPr="00AB7497">
        <w:rPr>
          <w:rFonts w:ascii="Vijaya" w:hAnsi="Vijaya" w:cs="Vijaya"/>
          <w:b/>
        </w:rPr>
        <w:t xml:space="preserve"> </w:t>
      </w:r>
      <w:r w:rsidR="00B12425" w:rsidRPr="00AB7497">
        <w:rPr>
          <w:rFonts w:ascii="Vijaya" w:hAnsi="Vijaya" w:cs="Vijaya"/>
          <w:b/>
        </w:rPr>
        <w:t xml:space="preserve">of Ephesus </w:t>
      </w:r>
      <w:r w:rsidR="00862507" w:rsidRPr="00AB7497">
        <w:rPr>
          <w:rFonts w:ascii="Vijaya" w:hAnsi="Vijaya" w:cs="Vijaya"/>
          <w:b/>
        </w:rPr>
        <w:t>solemnly proclaimed that Blessed Virgin is not only the mother of Jesus but also the Mother of God. Although the early Christians used the title ‘</w:t>
      </w:r>
      <w:r w:rsidR="00862507" w:rsidRPr="00AB7497">
        <w:rPr>
          <w:rFonts w:ascii="Vijaya" w:hAnsi="Vijaya" w:cs="Vijaya"/>
          <w:b/>
          <w:i/>
        </w:rPr>
        <w:t>Theotokos</w:t>
      </w:r>
      <w:r w:rsidR="00862507" w:rsidRPr="00AB7497">
        <w:rPr>
          <w:rFonts w:ascii="Vijaya" w:hAnsi="Vijaya" w:cs="Vijaya"/>
          <w:b/>
        </w:rPr>
        <w:t>’- Mother of God, from here on this title became more prominent among the Christians.</w:t>
      </w:r>
      <w:r w:rsidR="00B12425" w:rsidRPr="00AB7497">
        <w:rPr>
          <w:rFonts w:ascii="Vijaya" w:hAnsi="Vijaya" w:cs="Vijaya"/>
          <w:b/>
        </w:rPr>
        <w:t xml:space="preserve"> I think this is the greatness that </w:t>
      </w:r>
      <w:r w:rsidR="00AB7497" w:rsidRPr="00AB7497">
        <w:rPr>
          <w:rFonts w:ascii="Vijaya" w:hAnsi="Vijaya" w:cs="Vijaya"/>
          <w:b/>
        </w:rPr>
        <w:t>a woman ever imagines</w:t>
      </w:r>
      <w:r w:rsidR="00B12425" w:rsidRPr="00AB7497">
        <w:rPr>
          <w:rFonts w:ascii="Vijaya" w:hAnsi="Vijaya" w:cs="Vijaya"/>
          <w:b/>
        </w:rPr>
        <w:t xml:space="preserve"> to reach in her life on earth.</w:t>
      </w:r>
    </w:p>
    <w:p w:rsidR="00862507" w:rsidRPr="00AB7497" w:rsidRDefault="00862507" w:rsidP="000E6CBB">
      <w:pPr>
        <w:jc w:val="both"/>
        <w:rPr>
          <w:rFonts w:ascii="Vijaya" w:hAnsi="Vijaya" w:cs="Vijaya"/>
          <w:b/>
        </w:rPr>
      </w:pPr>
      <w:r w:rsidRPr="00AB7497">
        <w:rPr>
          <w:rFonts w:ascii="Vijaya" w:hAnsi="Vijaya" w:cs="Vijaya"/>
          <w:b/>
        </w:rPr>
        <w:t xml:space="preserve">Secondly blessed virgin is </w:t>
      </w:r>
      <w:r w:rsidR="00B12425" w:rsidRPr="00AB7497">
        <w:rPr>
          <w:rFonts w:ascii="Vijaya" w:hAnsi="Vijaya" w:cs="Vijaya"/>
          <w:b/>
        </w:rPr>
        <w:t>THE MODEL OF PERFECT LOVE</w:t>
      </w:r>
      <w:r w:rsidR="007937B0" w:rsidRPr="00AB7497">
        <w:rPr>
          <w:rFonts w:ascii="Vijaya" w:hAnsi="Vijaya" w:cs="Vijaya"/>
          <w:b/>
        </w:rPr>
        <w:t xml:space="preserve">. We may think that, since </w:t>
      </w:r>
      <w:r w:rsidR="005C5E3D" w:rsidRPr="00AB7497">
        <w:rPr>
          <w:rFonts w:ascii="Vijaya" w:hAnsi="Vijaya" w:cs="Vijaya"/>
          <w:b/>
        </w:rPr>
        <w:t>Jesus</w:t>
      </w:r>
      <w:r w:rsidR="007937B0" w:rsidRPr="00AB7497">
        <w:rPr>
          <w:rFonts w:ascii="Vijaya" w:hAnsi="Vijaya" w:cs="Vijaya"/>
          <w:b/>
        </w:rPr>
        <w:t xml:space="preserve"> is fully God, he had no need of a teacher. But the mystery of incarnation reveals that the Son of God came into the world in a human condition similar to us in all things </w:t>
      </w:r>
      <w:r w:rsidR="005C5E3D" w:rsidRPr="00AB7497">
        <w:rPr>
          <w:rFonts w:ascii="Vijaya" w:hAnsi="Vijaya" w:cs="Vijaya"/>
          <w:b/>
        </w:rPr>
        <w:t>except</w:t>
      </w:r>
      <w:r w:rsidR="007937B0" w:rsidRPr="00AB7497">
        <w:rPr>
          <w:rFonts w:ascii="Vijaya" w:hAnsi="Vijaya" w:cs="Vijaya"/>
          <w:b/>
        </w:rPr>
        <w:t xml:space="preserve"> in sin (Heb.4:15). Just like any other human being, Jesus also needed the care of the parents as he grew up. Here the special gift of God showered on Mary and made her </w:t>
      </w:r>
      <w:r w:rsidR="00D9665A" w:rsidRPr="00AB7497">
        <w:rPr>
          <w:rFonts w:ascii="Vijaya" w:hAnsi="Vijaya" w:cs="Vijaya"/>
          <w:b/>
        </w:rPr>
        <w:t>particularly</w:t>
      </w:r>
      <w:r w:rsidR="007937B0" w:rsidRPr="00AB7497">
        <w:rPr>
          <w:rFonts w:ascii="Vijaya" w:hAnsi="Vijaya" w:cs="Vijaya"/>
          <w:b/>
        </w:rPr>
        <w:t xml:space="preserve"> suitable for the task as the mother </w:t>
      </w:r>
      <w:r w:rsidR="00B12425" w:rsidRPr="00AB7497">
        <w:rPr>
          <w:rFonts w:ascii="Vijaya" w:hAnsi="Vijaya" w:cs="Vijaya"/>
          <w:b/>
        </w:rPr>
        <w:t xml:space="preserve">and the </w:t>
      </w:r>
      <w:r w:rsidR="007937B0" w:rsidRPr="00AB7497">
        <w:rPr>
          <w:rFonts w:ascii="Vijaya" w:hAnsi="Vijaya" w:cs="Vijaya"/>
          <w:b/>
        </w:rPr>
        <w:t xml:space="preserve">teacher. In the concrete circumstances of everyday life, Jesus could find in her a model to follow and imitate an example of perfect love for God and for the </w:t>
      </w:r>
      <w:r w:rsidR="00AB7497" w:rsidRPr="00AB7497">
        <w:rPr>
          <w:rFonts w:ascii="Vijaya" w:hAnsi="Vijaya" w:cs="Vijaya"/>
          <w:b/>
        </w:rPr>
        <w:t xml:space="preserve">brothers </w:t>
      </w:r>
      <w:r w:rsidR="00AB7497" w:rsidRPr="00AB7497">
        <w:t>and</w:t>
      </w:r>
      <w:r w:rsidR="007937B0" w:rsidRPr="00AB7497">
        <w:rPr>
          <w:rFonts w:ascii="Vijaya" w:hAnsi="Vijaya" w:cs="Vijaya"/>
          <w:b/>
        </w:rPr>
        <w:t xml:space="preserve"> sisters. </w:t>
      </w:r>
    </w:p>
    <w:p w:rsidR="00E60E32" w:rsidRPr="00AB7497" w:rsidRDefault="00E60E32" w:rsidP="000E6CBB">
      <w:pPr>
        <w:jc w:val="both"/>
        <w:rPr>
          <w:rFonts w:ascii="Vijaya" w:hAnsi="Vijaya" w:cs="Vijaya"/>
          <w:b/>
        </w:rPr>
      </w:pPr>
      <w:r w:rsidRPr="00AB7497">
        <w:rPr>
          <w:rFonts w:ascii="Vijaya" w:hAnsi="Vijaya" w:cs="Vijaya"/>
          <w:b/>
        </w:rPr>
        <w:t xml:space="preserve">Again, Mary had a </w:t>
      </w:r>
      <w:r w:rsidR="00B12425" w:rsidRPr="00AB7497">
        <w:rPr>
          <w:rFonts w:ascii="Vijaya" w:hAnsi="Vijaya" w:cs="Vijaya"/>
          <w:b/>
        </w:rPr>
        <w:t>ROLE IN JESUS’ SAVING MISSION</w:t>
      </w:r>
      <w:r w:rsidRPr="00AB7497">
        <w:rPr>
          <w:rFonts w:ascii="Vijaya" w:hAnsi="Vijaya" w:cs="Vijaya"/>
          <w:b/>
        </w:rPr>
        <w:t>. Beginning with Simon’s prophecy, Mary intensely and mysteriously united her life with Christ’s sorrowful mission. She became her son’s faithful co</w:t>
      </w:r>
      <w:r w:rsidR="00B12425" w:rsidRPr="00AB7497">
        <w:rPr>
          <w:rFonts w:ascii="Vijaya" w:hAnsi="Vijaya" w:cs="Vijaya"/>
          <w:b/>
        </w:rPr>
        <w:t>-</w:t>
      </w:r>
      <w:r w:rsidRPr="00AB7497">
        <w:rPr>
          <w:rFonts w:ascii="Vijaya" w:hAnsi="Vijaya" w:cs="Vijaya"/>
          <w:b/>
        </w:rPr>
        <w:t>worker for the salvation of human race. And in fact the mental suffering that Mary underwent would reach its culmination in the passion of Christ.</w:t>
      </w:r>
    </w:p>
    <w:p w:rsidR="00E60E32" w:rsidRPr="00AB7497" w:rsidRDefault="00E60E32" w:rsidP="000E6CBB">
      <w:pPr>
        <w:jc w:val="both"/>
        <w:rPr>
          <w:rFonts w:ascii="Vijaya" w:hAnsi="Vijaya" w:cs="Vijaya"/>
          <w:b/>
        </w:rPr>
      </w:pPr>
      <w:r w:rsidRPr="00AB7497">
        <w:rPr>
          <w:rFonts w:ascii="Vijaya" w:hAnsi="Vijaya" w:cs="Vijaya"/>
          <w:b/>
        </w:rPr>
        <w:t>Mary was co operating with the will of the Father by her personal obedience. Her obedience was not ended when she gave birth to Jesus. She is</w:t>
      </w:r>
      <w:r w:rsidR="00563579" w:rsidRPr="00AB7497">
        <w:rPr>
          <w:rFonts w:ascii="Vijaya" w:hAnsi="Vijaya" w:cs="Vijaya"/>
          <w:b/>
        </w:rPr>
        <w:t xml:space="preserve"> also</w:t>
      </w:r>
      <w:r w:rsidRPr="00AB7497">
        <w:rPr>
          <w:rFonts w:ascii="Vijaya" w:hAnsi="Vijaya" w:cs="Vijaya"/>
          <w:b/>
        </w:rPr>
        <w:t xml:space="preserve"> </w:t>
      </w:r>
      <w:r w:rsidR="00563579" w:rsidRPr="00AB7497">
        <w:rPr>
          <w:rFonts w:ascii="Vijaya" w:hAnsi="Vijaya" w:cs="Vijaya"/>
          <w:b/>
        </w:rPr>
        <w:t>THE PERFECT MODEL OF OBEDIENCE TO THE WILL OF GOD</w:t>
      </w:r>
      <w:r w:rsidRPr="00AB7497">
        <w:rPr>
          <w:rFonts w:ascii="Vijaya" w:hAnsi="Vijaya" w:cs="Vijaya"/>
          <w:b/>
        </w:rPr>
        <w:t>.</w:t>
      </w:r>
    </w:p>
    <w:p w:rsidR="00ED67EA" w:rsidRPr="00AB7497" w:rsidRDefault="00E60E32" w:rsidP="000E6CBB">
      <w:pPr>
        <w:jc w:val="both"/>
        <w:rPr>
          <w:rFonts w:ascii="Vijaya" w:hAnsi="Vijaya" w:cs="Vijaya"/>
          <w:b/>
        </w:rPr>
      </w:pPr>
      <w:r w:rsidRPr="00AB7497">
        <w:rPr>
          <w:rFonts w:ascii="Vijaya" w:hAnsi="Vijaya" w:cs="Vijaya"/>
          <w:b/>
        </w:rPr>
        <w:t xml:space="preserve">Jesus works </w:t>
      </w:r>
      <w:r w:rsidR="00563579" w:rsidRPr="00AB7497">
        <w:rPr>
          <w:rFonts w:ascii="Vijaya" w:hAnsi="Vijaya" w:cs="Vijaya"/>
          <w:b/>
        </w:rPr>
        <w:t>MIRACLE AT THE REQUEST OF MARY</w:t>
      </w:r>
      <w:r w:rsidRPr="00AB7497">
        <w:rPr>
          <w:rFonts w:ascii="Vijaya" w:hAnsi="Vijaya" w:cs="Vijaya"/>
          <w:b/>
        </w:rPr>
        <w:t xml:space="preserve">. The best example that given in the gospel is the episode of the wedding feast at Cana. As a skilled housewife, Mary, came to know the sad situation of the family and </w:t>
      </w:r>
      <w:r w:rsidR="00563579" w:rsidRPr="00AB7497">
        <w:rPr>
          <w:rFonts w:ascii="Vijaya" w:hAnsi="Vijaya" w:cs="Vijaya"/>
          <w:b/>
        </w:rPr>
        <w:t>approached</w:t>
      </w:r>
      <w:r w:rsidR="00ED67EA" w:rsidRPr="00AB7497">
        <w:rPr>
          <w:rFonts w:ascii="Vijaya" w:hAnsi="Vijaya" w:cs="Vijaya"/>
          <w:b/>
        </w:rPr>
        <w:t xml:space="preserve"> immediately for aid. Here Mary became a cause for the strengthening of the faith of the disciple. After the miracle in Cana, </w:t>
      </w:r>
      <w:r w:rsidR="00563579" w:rsidRPr="00AB7497">
        <w:rPr>
          <w:rFonts w:ascii="Vijaya" w:hAnsi="Vijaya" w:cs="Vijaya"/>
          <w:b/>
        </w:rPr>
        <w:t>St</w:t>
      </w:r>
      <w:r w:rsidR="00ED67EA" w:rsidRPr="00AB7497">
        <w:rPr>
          <w:rFonts w:ascii="Vijaya" w:hAnsi="Vijaya" w:cs="Vijaya"/>
          <w:b/>
        </w:rPr>
        <w:t xml:space="preserve">. </w:t>
      </w:r>
      <w:r w:rsidR="00563579" w:rsidRPr="00AB7497">
        <w:rPr>
          <w:rFonts w:ascii="Vijaya" w:hAnsi="Vijaya" w:cs="Vijaya"/>
          <w:b/>
        </w:rPr>
        <w:t>John</w:t>
      </w:r>
      <w:r w:rsidR="00ED67EA" w:rsidRPr="00AB7497">
        <w:rPr>
          <w:rFonts w:ascii="Vijaya" w:hAnsi="Vijaya" w:cs="Vijaya"/>
          <w:b/>
        </w:rPr>
        <w:t xml:space="preserve"> in his gospel says, “The disciples believed in Him.”</w:t>
      </w:r>
    </w:p>
    <w:p w:rsidR="00E60E32" w:rsidRPr="00AB7497" w:rsidRDefault="00563579" w:rsidP="000E6CBB">
      <w:pPr>
        <w:jc w:val="both"/>
        <w:rPr>
          <w:rFonts w:ascii="Vijaya" w:hAnsi="Vijaya" w:cs="Vijaya"/>
          <w:b/>
        </w:rPr>
      </w:pPr>
      <w:r w:rsidRPr="00AB7497">
        <w:rPr>
          <w:rFonts w:ascii="Vijaya" w:hAnsi="Vijaya" w:cs="Vijaya"/>
          <w:b/>
        </w:rPr>
        <w:t>MARY IS THE MOTHER OF ALL</w:t>
      </w:r>
      <w:r w:rsidR="00ED67EA" w:rsidRPr="00AB7497">
        <w:rPr>
          <w:rFonts w:ascii="Vijaya" w:hAnsi="Vijaya" w:cs="Vijaya"/>
          <w:b/>
        </w:rPr>
        <w:t xml:space="preserve">. At the cross before his death, Jesus called John </w:t>
      </w:r>
      <w:r w:rsidRPr="00AB7497">
        <w:rPr>
          <w:rFonts w:ascii="Vijaya" w:hAnsi="Vijaya" w:cs="Vijaya"/>
          <w:b/>
        </w:rPr>
        <w:t>the</w:t>
      </w:r>
      <w:r w:rsidR="00ED67EA" w:rsidRPr="00AB7497">
        <w:rPr>
          <w:rFonts w:ascii="Vijaya" w:hAnsi="Vijaya" w:cs="Vijaya"/>
          <w:b/>
        </w:rPr>
        <w:t xml:space="preserve"> beloved disciple and handed over his mother to him saying, “</w:t>
      </w:r>
      <w:r w:rsidR="00AB7497" w:rsidRPr="00AB7497">
        <w:rPr>
          <w:rFonts w:ascii="Vijaya" w:hAnsi="Vijaya" w:cs="Vijaya"/>
          <w:b/>
        </w:rPr>
        <w:t>Behold</w:t>
      </w:r>
      <w:r w:rsidR="00ED67EA" w:rsidRPr="00AB7497">
        <w:rPr>
          <w:rFonts w:ascii="Vijaya" w:hAnsi="Vijaya" w:cs="Vijaya"/>
          <w:b/>
        </w:rPr>
        <w:t xml:space="preserve"> your mother.” Then Jesus said to</w:t>
      </w:r>
      <w:r w:rsidR="00A309A5" w:rsidRPr="00AB7497">
        <w:rPr>
          <w:rFonts w:ascii="Vijaya" w:hAnsi="Vijaya" w:cs="Vijaya"/>
          <w:b/>
        </w:rPr>
        <w:t xml:space="preserve"> his mother, “</w:t>
      </w:r>
      <w:r w:rsidR="00AB7497" w:rsidRPr="00AB7497">
        <w:rPr>
          <w:rFonts w:ascii="Vijaya" w:hAnsi="Vijaya" w:cs="Vijaya"/>
          <w:b/>
        </w:rPr>
        <w:t>Behold</w:t>
      </w:r>
      <w:r w:rsidR="00A309A5" w:rsidRPr="00AB7497">
        <w:rPr>
          <w:rFonts w:ascii="Vijaya" w:hAnsi="Vijaya" w:cs="Vijaya"/>
          <w:b/>
        </w:rPr>
        <w:t xml:space="preserve"> your son.” In fact it was the beginning of the new mission and motherhood of Mary to the entire people of the world. Here Mary took up her new task of </w:t>
      </w:r>
      <w:r w:rsidR="009301E6" w:rsidRPr="00AB7497">
        <w:rPr>
          <w:rFonts w:ascii="Vijaya" w:hAnsi="Vijaya" w:cs="Vijaya"/>
          <w:b/>
        </w:rPr>
        <w:t>spreading the new life in Christ among the people.</w:t>
      </w:r>
    </w:p>
    <w:p w:rsidR="009301E6" w:rsidRPr="00AB7497" w:rsidRDefault="009301E6" w:rsidP="000E6CBB">
      <w:pPr>
        <w:jc w:val="both"/>
        <w:rPr>
          <w:rFonts w:ascii="Vijaya" w:hAnsi="Vijaya" w:cs="Vijaya"/>
          <w:b/>
        </w:rPr>
      </w:pPr>
      <w:r w:rsidRPr="00AB7497">
        <w:rPr>
          <w:rFonts w:ascii="Vijaya" w:hAnsi="Vijaya" w:cs="Vijaya"/>
          <w:b/>
        </w:rPr>
        <w:t xml:space="preserve">The church firmly believes in </w:t>
      </w:r>
      <w:r w:rsidR="00563579" w:rsidRPr="00AB7497">
        <w:rPr>
          <w:rFonts w:ascii="Vijaya" w:hAnsi="Vijaya" w:cs="Vijaya"/>
          <w:b/>
        </w:rPr>
        <w:t>THE ASSUMPTION OF MARY</w:t>
      </w:r>
      <w:r w:rsidRPr="00AB7497">
        <w:rPr>
          <w:rFonts w:ascii="Vijaya" w:hAnsi="Vijaya" w:cs="Vijaya"/>
          <w:b/>
        </w:rPr>
        <w:t xml:space="preserve">. The </w:t>
      </w:r>
      <w:r w:rsidR="00563579" w:rsidRPr="00AB7497">
        <w:rPr>
          <w:rFonts w:ascii="Vijaya" w:hAnsi="Vijaya" w:cs="Vijaya"/>
          <w:b/>
        </w:rPr>
        <w:t>dogma of Assumption affirms</w:t>
      </w:r>
      <w:r w:rsidRPr="00AB7497">
        <w:rPr>
          <w:rFonts w:ascii="Vijaya" w:hAnsi="Vijaya" w:cs="Vijaya"/>
          <w:b/>
        </w:rPr>
        <w:t xml:space="preserve"> that Mary’s body was glorified after her death. In fact, while for other human beings, the resurrection of the body will take place at the end of the world,</w:t>
      </w:r>
      <w:r w:rsidR="00563579" w:rsidRPr="00AB7497">
        <w:rPr>
          <w:rFonts w:ascii="Vijaya" w:hAnsi="Vijaya" w:cs="Vijaya"/>
          <w:b/>
        </w:rPr>
        <w:t xml:space="preserve"> but</w:t>
      </w:r>
      <w:r w:rsidRPr="00AB7497">
        <w:rPr>
          <w:rFonts w:ascii="Vijaya" w:hAnsi="Vijaya" w:cs="Vijaya"/>
          <w:b/>
        </w:rPr>
        <w:t xml:space="preserve"> for Mary the glorification of her body was anticipated by a special privilege. In the dogma of Assumption, </w:t>
      </w:r>
      <w:r w:rsidR="00563579" w:rsidRPr="00AB7497">
        <w:rPr>
          <w:rFonts w:ascii="Vijaya" w:hAnsi="Vijaya" w:cs="Vijaya"/>
          <w:b/>
        </w:rPr>
        <w:t>Pope</w:t>
      </w:r>
      <w:r w:rsidRPr="00AB7497">
        <w:rPr>
          <w:rFonts w:ascii="Vijaya" w:hAnsi="Vijaya" w:cs="Vijaya"/>
          <w:b/>
        </w:rPr>
        <w:t xml:space="preserve"> Pius XII avoided using the term ‘</w:t>
      </w:r>
      <w:r w:rsidR="00D9665A" w:rsidRPr="00AB7497">
        <w:rPr>
          <w:rFonts w:ascii="Vijaya" w:hAnsi="Vijaya" w:cs="Vijaya"/>
          <w:b/>
        </w:rPr>
        <w:t>resurrection</w:t>
      </w:r>
      <w:r w:rsidRPr="00AB7497">
        <w:rPr>
          <w:rFonts w:ascii="Vijaya" w:hAnsi="Vijaya" w:cs="Vijaya"/>
          <w:b/>
        </w:rPr>
        <w:t>’ and did not take a position on the question of blessed Virgin’s death as a truth of faith.</w:t>
      </w:r>
    </w:p>
    <w:p w:rsidR="00687D69" w:rsidRPr="00AB7497" w:rsidRDefault="00563579" w:rsidP="000E6CBB">
      <w:pPr>
        <w:jc w:val="both"/>
        <w:rPr>
          <w:rFonts w:ascii="Vijaya" w:hAnsi="Vijaya" w:cs="Vijaya"/>
          <w:b/>
        </w:rPr>
      </w:pPr>
      <w:r w:rsidRPr="00AB7497">
        <w:rPr>
          <w:rFonts w:ascii="Vijaya" w:hAnsi="Vijaya" w:cs="Vijaya"/>
          <w:b/>
        </w:rPr>
        <w:t>MARY AS THE WITNESS TO WHOLE PASCHAL MYSTERY OF JESUS</w:t>
      </w:r>
      <w:r w:rsidR="009301E6" w:rsidRPr="00AB7497">
        <w:rPr>
          <w:rFonts w:ascii="Vijaya" w:hAnsi="Vijaya" w:cs="Vijaya"/>
          <w:b/>
        </w:rPr>
        <w:t xml:space="preserve">. Blessed Virgin may be the only human being who was present </w:t>
      </w:r>
      <w:r w:rsidR="00687D69" w:rsidRPr="00AB7497">
        <w:rPr>
          <w:rFonts w:ascii="Vijaya" w:hAnsi="Vijaya" w:cs="Vijaya"/>
          <w:b/>
        </w:rPr>
        <w:t xml:space="preserve">with Jesus from the birth to the Ascension. Although the evangelist did not report that Jesus appear </w:t>
      </w:r>
      <w:r w:rsidRPr="00AB7497">
        <w:rPr>
          <w:rFonts w:ascii="Vijaya" w:hAnsi="Vijaya" w:cs="Vijaya"/>
          <w:b/>
        </w:rPr>
        <w:t>to Mary</w:t>
      </w:r>
      <w:r w:rsidR="00687D69" w:rsidRPr="00AB7497">
        <w:rPr>
          <w:rFonts w:ascii="Vijaya" w:hAnsi="Vijaya" w:cs="Vijaya"/>
          <w:b/>
        </w:rPr>
        <w:t xml:space="preserve"> after the resurrection, in most probability, it may be a ‘knowl</w:t>
      </w:r>
      <w:r w:rsidR="007A66DA" w:rsidRPr="00AB7497">
        <w:rPr>
          <w:rFonts w:ascii="Vijaya" w:hAnsi="Vijaya" w:cs="Vijaya"/>
          <w:b/>
        </w:rPr>
        <w:t>edgeable omission’. Because the</w:t>
      </w:r>
      <w:r w:rsidR="00687D69" w:rsidRPr="00AB7497">
        <w:rPr>
          <w:rFonts w:ascii="Vijaya" w:hAnsi="Vijaya" w:cs="Vijaya"/>
          <w:b/>
        </w:rPr>
        <w:t xml:space="preserve"> aim of Jesus’ apparition was to strengthen the faith of the disciples. But for Blessed mother it was not needed. Because she is the ‘mother of faith’. However, Jesus would have been appeared to Mary several times although the evangelist avoided this record from their </w:t>
      </w:r>
      <w:r w:rsidR="007A66DA" w:rsidRPr="00AB7497">
        <w:rPr>
          <w:rFonts w:ascii="Vijaya" w:hAnsi="Vijaya" w:cs="Vijaya"/>
          <w:b/>
        </w:rPr>
        <w:t>writings</w:t>
      </w:r>
      <w:r w:rsidR="00687D69" w:rsidRPr="00AB7497">
        <w:rPr>
          <w:rFonts w:ascii="Vijaya" w:hAnsi="Vijaya" w:cs="Vijaya"/>
          <w:b/>
        </w:rPr>
        <w:t xml:space="preserve">. </w:t>
      </w:r>
    </w:p>
    <w:p w:rsidR="00687D69" w:rsidRPr="00AB7497" w:rsidRDefault="00687D69" w:rsidP="000E6CBB">
      <w:pPr>
        <w:jc w:val="both"/>
        <w:rPr>
          <w:rFonts w:ascii="Vijaya" w:hAnsi="Vijaya" w:cs="Vijaya"/>
          <w:b/>
        </w:rPr>
      </w:pPr>
      <w:r w:rsidRPr="00AB7497">
        <w:rPr>
          <w:rFonts w:ascii="Vijaya" w:hAnsi="Vijaya" w:cs="Vijaya"/>
          <w:b/>
        </w:rPr>
        <w:t>The Christian</w:t>
      </w:r>
      <w:r w:rsidR="007A66DA" w:rsidRPr="00AB7497">
        <w:rPr>
          <w:rFonts w:ascii="Vijaya" w:hAnsi="Vijaya" w:cs="Vijaya"/>
          <w:b/>
        </w:rPr>
        <w:t>s</w:t>
      </w:r>
      <w:r w:rsidRPr="00AB7497">
        <w:rPr>
          <w:rFonts w:ascii="Vijaya" w:hAnsi="Vijaya" w:cs="Vijaya"/>
          <w:b/>
        </w:rPr>
        <w:t xml:space="preserve"> consider </w:t>
      </w:r>
      <w:r w:rsidR="007A66DA" w:rsidRPr="00AB7497">
        <w:rPr>
          <w:rFonts w:ascii="Vijaya" w:hAnsi="Vijaya" w:cs="Vijaya"/>
          <w:b/>
        </w:rPr>
        <w:t>MARY AS THE QUEEN</w:t>
      </w:r>
      <w:r w:rsidRPr="00AB7497">
        <w:rPr>
          <w:rFonts w:ascii="Vijaya" w:hAnsi="Vijaya" w:cs="Vijaya"/>
          <w:b/>
        </w:rPr>
        <w:t xml:space="preserve">. Holy </w:t>
      </w:r>
      <w:r w:rsidR="00D9665A" w:rsidRPr="00AB7497">
        <w:rPr>
          <w:rFonts w:ascii="Vijaya" w:hAnsi="Vijaya" w:cs="Vijaya"/>
          <w:b/>
        </w:rPr>
        <w:t>Father</w:t>
      </w:r>
      <w:r w:rsidRPr="00AB7497">
        <w:rPr>
          <w:rFonts w:ascii="Vijaya" w:hAnsi="Vijaya" w:cs="Vijaya"/>
          <w:b/>
        </w:rPr>
        <w:t xml:space="preserve"> says, “Mary is the Queen not only because she is the mother of God, but also</w:t>
      </w:r>
      <w:r w:rsidR="00AE16F5" w:rsidRPr="00AB7497">
        <w:rPr>
          <w:rFonts w:ascii="Vijaya" w:hAnsi="Vijaya" w:cs="Vijaya"/>
          <w:b/>
        </w:rPr>
        <w:t xml:space="preserve"> she is associated with the new Eve with the new Adam. She cooperates in the work of the redemption of human race. The dogma of Assumption explains that, ‘the Blessed Virgin in body and soul was taken into heavenly glory. And she was exalted by the Lord as Queen of all things.</w:t>
      </w:r>
    </w:p>
    <w:p w:rsidR="00AE16F5" w:rsidRDefault="00BC6F14" w:rsidP="000E6CBB">
      <w:pPr>
        <w:jc w:val="both"/>
        <w:rPr>
          <w:rFonts w:ascii="Vijaya" w:hAnsi="Vijaya" w:cs="Vijaya"/>
          <w:b/>
        </w:rPr>
      </w:pPr>
      <w:r w:rsidRPr="00AB7497">
        <w:rPr>
          <w:rFonts w:ascii="Vijaya" w:hAnsi="Vijaya" w:cs="Vijaya"/>
          <w:b/>
          <w:noProof/>
          <w:lang w:bidi="ar-SA"/>
        </w:rPr>
        <w:drawing>
          <wp:anchor distT="0" distB="0" distL="114300" distR="114300" simplePos="0" relativeHeight="251659264" behindDoc="1" locked="0" layoutInCell="1" allowOverlap="1">
            <wp:simplePos x="0" y="0"/>
            <wp:positionH relativeFrom="column">
              <wp:posOffset>4921250</wp:posOffset>
            </wp:positionH>
            <wp:positionV relativeFrom="paragraph">
              <wp:posOffset>652780</wp:posOffset>
            </wp:positionV>
            <wp:extent cx="1549400" cy="2343150"/>
            <wp:effectExtent l="19050" t="0" r="0" b="0"/>
            <wp:wrapNone/>
            <wp:docPr id="10" name="Picture 10" descr="C:\Users\student.LAB6\AppData\Local\Microsoft\Windows\Temporary Internet Files\Content.IE5\AS9SEN07\catholic-202954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LAB6\AppData\Local\Microsoft\Windows\Temporary Internet Files\Content.IE5\AS9SEN07\catholic-2029546_960_720[1].png"/>
                    <pic:cNvPicPr>
                      <a:picLocks noChangeAspect="1" noChangeArrowheads="1"/>
                    </pic:cNvPicPr>
                  </pic:nvPicPr>
                  <pic:blipFill>
                    <a:blip r:embed="rId7"/>
                    <a:srcRect/>
                    <a:stretch>
                      <a:fillRect/>
                    </a:stretch>
                  </pic:blipFill>
                  <pic:spPr bwMode="auto">
                    <a:xfrm>
                      <a:off x="0" y="0"/>
                      <a:ext cx="1549400" cy="2343150"/>
                    </a:xfrm>
                    <a:prstGeom prst="rect">
                      <a:avLst/>
                    </a:prstGeom>
                    <a:noFill/>
                    <a:ln w="9525">
                      <a:noFill/>
                      <a:miter lim="800000"/>
                      <a:headEnd/>
                      <a:tailEnd/>
                    </a:ln>
                  </pic:spPr>
                </pic:pic>
              </a:graphicData>
            </a:graphic>
          </wp:anchor>
        </w:drawing>
      </w:r>
      <w:r w:rsidR="00AE16F5" w:rsidRPr="00AB7497">
        <w:rPr>
          <w:rFonts w:ascii="Vijaya" w:hAnsi="Vijaya" w:cs="Vijaya"/>
          <w:b/>
        </w:rPr>
        <w:t xml:space="preserve">All these things show that Mary is not a normal woman but a woman with unique </w:t>
      </w:r>
      <w:r w:rsidR="00D9665A" w:rsidRPr="00AB7497">
        <w:rPr>
          <w:rFonts w:ascii="Vijaya" w:hAnsi="Vijaya" w:cs="Vijaya"/>
          <w:b/>
        </w:rPr>
        <w:t>characteristics</w:t>
      </w:r>
      <w:r w:rsidR="007934B8" w:rsidRPr="00AB7497">
        <w:rPr>
          <w:rFonts w:ascii="Vijaya" w:hAnsi="Vijaya" w:cs="Vijaya"/>
          <w:b/>
        </w:rPr>
        <w:t>.</w:t>
      </w:r>
      <w:r w:rsidR="00AE16F5" w:rsidRPr="00AB7497">
        <w:rPr>
          <w:rFonts w:ascii="Vijaya" w:hAnsi="Vijaya" w:cs="Vijaya"/>
          <w:b/>
        </w:rPr>
        <w:t xml:space="preserve"> And I would like to</w:t>
      </w:r>
      <w:r w:rsidR="007A66DA" w:rsidRPr="00AB7497">
        <w:rPr>
          <w:rFonts w:ascii="Vijaya" w:hAnsi="Vijaya" w:cs="Vijaya"/>
          <w:b/>
        </w:rPr>
        <w:t xml:space="preserve"> continue to</w:t>
      </w:r>
      <w:r w:rsidR="00AE16F5" w:rsidRPr="00AB7497">
        <w:rPr>
          <w:rFonts w:ascii="Vijaya" w:hAnsi="Vijaya" w:cs="Vijaya"/>
          <w:b/>
        </w:rPr>
        <w:t xml:space="preserve"> call her</w:t>
      </w:r>
      <w:r w:rsidR="007A66DA" w:rsidRPr="00AB7497">
        <w:rPr>
          <w:rFonts w:ascii="Vijaya" w:hAnsi="Vijaya" w:cs="Vijaya"/>
          <w:b/>
        </w:rPr>
        <w:t xml:space="preserve"> as</w:t>
      </w:r>
      <w:r w:rsidR="00AE16F5" w:rsidRPr="00AB7497">
        <w:rPr>
          <w:rFonts w:ascii="Vijaya" w:hAnsi="Vijaya" w:cs="Vijaya"/>
          <w:b/>
        </w:rPr>
        <w:t xml:space="preserve"> the ‘wonder-woman.’ One of the </w:t>
      </w:r>
      <w:r w:rsidR="00D9665A" w:rsidRPr="00AB7497">
        <w:rPr>
          <w:rFonts w:ascii="Vijaya" w:hAnsi="Vijaya" w:cs="Vijaya"/>
          <w:b/>
        </w:rPr>
        <w:t>secrets</w:t>
      </w:r>
      <w:r w:rsidR="00AE16F5" w:rsidRPr="00AB7497">
        <w:rPr>
          <w:rFonts w:ascii="Vijaya" w:hAnsi="Vijaya" w:cs="Vijaya"/>
          <w:b/>
        </w:rPr>
        <w:t xml:space="preserve"> of her power</w:t>
      </w:r>
      <w:r w:rsidR="007A66DA" w:rsidRPr="00AB7497">
        <w:rPr>
          <w:rFonts w:ascii="Vijaya" w:hAnsi="Vijaya" w:cs="Vijaya"/>
          <w:b/>
        </w:rPr>
        <w:t xml:space="preserve"> may be</w:t>
      </w:r>
      <w:r w:rsidR="00AE16F5" w:rsidRPr="00AB7497">
        <w:rPr>
          <w:rFonts w:ascii="Vijaya" w:hAnsi="Vijaya" w:cs="Vijaya"/>
          <w:b/>
        </w:rPr>
        <w:t xml:space="preserve"> is that she is always close to Jesus.</w:t>
      </w:r>
      <w:r w:rsidR="007A66DA" w:rsidRPr="00AB7497">
        <w:rPr>
          <w:rFonts w:ascii="Vijaya" w:hAnsi="Vijaya" w:cs="Vijaya"/>
          <w:b/>
        </w:rPr>
        <w:t xml:space="preserve"> Thus the characteristics of Jesus became hers too.</w:t>
      </w:r>
      <w:r w:rsidR="00AE16F5" w:rsidRPr="00AB7497">
        <w:rPr>
          <w:rFonts w:ascii="Vijaya" w:hAnsi="Vijaya" w:cs="Vijaya"/>
          <w:b/>
        </w:rPr>
        <w:t xml:space="preserve"> It is</w:t>
      </w:r>
      <w:r w:rsidR="007A66DA" w:rsidRPr="00AB7497">
        <w:rPr>
          <w:rFonts w:ascii="Vijaya" w:hAnsi="Vijaya" w:cs="Vijaya"/>
          <w:b/>
        </w:rPr>
        <w:t xml:space="preserve"> not at all</w:t>
      </w:r>
      <w:r w:rsidR="00AE16F5" w:rsidRPr="00AB7497">
        <w:rPr>
          <w:rFonts w:ascii="Vijaya" w:hAnsi="Vijaya" w:cs="Vijaya"/>
          <w:b/>
        </w:rPr>
        <w:t xml:space="preserve"> possible for us to become a </w:t>
      </w:r>
      <w:r w:rsidR="007A66DA" w:rsidRPr="00AB7497">
        <w:rPr>
          <w:rFonts w:ascii="Vijaya" w:hAnsi="Vijaya" w:cs="Vijaya"/>
          <w:b/>
        </w:rPr>
        <w:t>‘</w:t>
      </w:r>
      <w:r w:rsidR="00AE16F5" w:rsidRPr="00AB7497">
        <w:rPr>
          <w:rFonts w:ascii="Vijaya" w:hAnsi="Vijaya" w:cs="Vijaya"/>
          <w:b/>
        </w:rPr>
        <w:t>wonder man</w:t>
      </w:r>
      <w:r w:rsidR="007A66DA" w:rsidRPr="00AB7497">
        <w:rPr>
          <w:rFonts w:ascii="Vijaya" w:hAnsi="Vijaya" w:cs="Vijaya"/>
          <w:b/>
        </w:rPr>
        <w:t>’</w:t>
      </w:r>
      <w:r w:rsidR="00AE16F5" w:rsidRPr="00AB7497">
        <w:rPr>
          <w:rFonts w:ascii="Vijaya" w:hAnsi="Vijaya" w:cs="Vijaya"/>
          <w:b/>
        </w:rPr>
        <w:t>. For this</w:t>
      </w:r>
      <w:r w:rsidR="007A66DA" w:rsidRPr="00AB7497">
        <w:rPr>
          <w:rFonts w:ascii="Vijaya" w:hAnsi="Vijaya" w:cs="Vijaya"/>
          <w:b/>
        </w:rPr>
        <w:t xml:space="preserve"> the</w:t>
      </w:r>
      <w:r w:rsidR="00AE16F5" w:rsidRPr="00AB7497">
        <w:rPr>
          <w:rFonts w:ascii="Vijaya" w:hAnsi="Vijaya" w:cs="Vijaya"/>
          <w:b/>
        </w:rPr>
        <w:t xml:space="preserve"> </w:t>
      </w:r>
      <w:r w:rsidR="00D9665A" w:rsidRPr="00AB7497">
        <w:rPr>
          <w:rFonts w:ascii="Vijaya" w:hAnsi="Vijaya" w:cs="Vijaya"/>
          <w:b/>
        </w:rPr>
        <w:t>only thing</w:t>
      </w:r>
      <w:r w:rsidR="00AE16F5" w:rsidRPr="00AB7497">
        <w:rPr>
          <w:rFonts w:ascii="Vijaya" w:hAnsi="Vijaya" w:cs="Vijaya"/>
          <w:b/>
        </w:rPr>
        <w:t xml:space="preserve"> that we need to do is to be close to Jesus. He will make us people with graceful character</w:t>
      </w:r>
      <w:r w:rsidR="007934B8" w:rsidRPr="00AB7497">
        <w:rPr>
          <w:rFonts w:ascii="Vijaya" w:hAnsi="Vijaya" w:cs="Vijaya"/>
          <w:b/>
        </w:rPr>
        <w:t xml:space="preserve"> like the Blessed virgin.</w:t>
      </w:r>
    </w:p>
    <w:p w:rsidR="00AB7497" w:rsidRDefault="00AB7497" w:rsidP="00AB7497">
      <w:pPr>
        <w:jc w:val="center"/>
        <w:rPr>
          <w:rFonts w:ascii="Vijaya" w:hAnsi="Vijaya" w:cs="Vijaya"/>
          <w:b/>
        </w:rPr>
      </w:pPr>
    </w:p>
    <w:p w:rsidR="00AB7497" w:rsidRPr="00AB7497" w:rsidRDefault="00AB7497" w:rsidP="00AB7497">
      <w:pPr>
        <w:jc w:val="center"/>
        <w:rPr>
          <w:rFonts w:ascii="Vijaya" w:hAnsi="Vijaya" w:cs="Vijaya"/>
          <w:b/>
        </w:rPr>
      </w:pPr>
      <w:r>
        <w:rPr>
          <w:rFonts w:ascii="Vijaya" w:hAnsi="Vijaya" w:cs="Vijaya"/>
          <w:b/>
        </w:rPr>
        <w:t xml:space="preserve">                                                                                Thank you</w:t>
      </w:r>
    </w:p>
    <w:sectPr w:rsidR="00AB7497" w:rsidRPr="00AB7497" w:rsidSect="0017482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B11" w:rsidRDefault="006C2B11" w:rsidP="00D9665A">
      <w:r>
        <w:separator/>
      </w:r>
    </w:p>
  </w:endnote>
  <w:endnote w:type="continuationSeparator" w:id="1">
    <w:p w:rsidR="006C2B11" w:rsidRDefault="006C2B11" w:rsidP="00D966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B11" w:rsidRDefault="006C2B11" w:rsidP="00D9665A">
      <w:r>
        <w:separator/>
      </w:r>
    </w:p>
  </w:footnote>
  <w:footnote w:type="continuationSeparator" w:id="1">
    <w:p w:rsidR="006C2B11" w:rsidRDefault="006C2B11" w:rsidP="00D96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drawingGridHorizontalSpacing w:val="110"/>
  <w:displayHorizontalDrawingGridEvery w:val="2"/>
  <w:characterSpacingControl w:val="doNotCompress"/>
  <w:hdrShapeDefaults>
    <o:shapedefaults v:ext="edit" spidmax="10242">
      <o:colormenu v:ext="edit" fillcolor="none [3212]" strokecolor="none [3069]"/>
    </o:shapedefaults>
  </w:hdrShapeDefaults>
  <w:footnotePr>
    <w:footnote w:id="0"/>
    <w:footnote w:id="1"/>
  </w:footnotePr>
  <w:endnotePr>
    <w:endnote w:id="0"/>
    <w:endnote w:id="1"/>
  </w:endnotePr>
  <w:compat>
    <w:useFELayout/>
  </w:compat>
  <w:rsids>
    <w:rsidRoot w:val="000E6CBB"/>
    <w:rsid w:val="00025B7E"/>
    <w:rsid w:val="000E39B7"/>
    <w:rsid w:val="000E6CBB"/>
    <w:rsid w:val="001652A5"/>
    <w:rsid w:val="00174829"/>
    <w:rsid w:val="002C2A04"/>
    <w:rsid w:val="004674CB"/>
    <w:rsid w:val="005361C2"/>
    <w:rsid w:val="00563579"/>
    <w:rsid w:val="00587285"/>
    <w:rsid w:val="005C5E3D"/>
    <w:rsid w:val="00687D69"/>
    <w:rsid w:val="006C2B11"/>
    <w:rsid w:val="007934B8"/>
    <w:rsid w:val="007937B0"/>
    <w:rsid w:val="007A66DA"/>
    <w:rsid w:val="00862507"/>
    <w:rsid w:val="009301E6"/>
    <w:rsid w:val="00A309A5"/>
    <w:rsid w:val="00AB7497"/>
    <w:rsid w:val="00AE16F5"/>
    <w:rsid w:val="00B12425"/>
    <w:rsid w:val="00BC6F14"/>
    <w:rsid w:val="00C41E69"/>
    <w:rsid w:val="00D9665A"/>
    <w:rsid w:val="00E60E32"/>
    <w:rsid w:val="00EC1EF1"/>
    <w:rsid w:val="00ED6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strokecolor="none [3069]"/>
    </o:shapedefaults>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5A"/>
  </w:style>
  <w:style w:type="paragraph" w:styleId="Heading1">
    <w:name w:val="heading 1"/>
    <w:basedOn w:val="Normal"/>
    <w:next w:val="Normal"/>
    <w:link w:val="Heading1Char"/>
    <w:uiPriority w:val="9"/>
    <w:qFormat/>
    <w:rsid w:val="00D9665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D9665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9665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9665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9665A"/>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9665A"/>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9665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9665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9665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65A"/>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D9665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D9665A"/>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9665A"/>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9665A"/>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9665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9665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9665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9665A"/>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9665A"/>
    <w:rPr>
      <w:b/>
      <w:bCs/>
      <w:sz w:val="18"/>
      <w:szCs w:val="18"/>
    </w:rPr>
  </w:style>
  <w:style w:type="paragraph" w:styleId="Title">
    <w:name w:val="Title"/>
    <w:basedOn w:val="Normal"/>
    <w:next w:val="Normal"/>
    <w:link w:val="TitleChar"/>
    <w:uiPriority w:val="10"/>
    <w:qFormat/>
    <w:rsid w:val="00C41E6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C41E6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9665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9665A"/>
    <w:rPr>
      <w:rFonts w:asciiTheme="minorHAnsi"/>
      <w:i/>
      <w:iCs/>
      <w:sz w:val="24"/>
      <w:szCs w:val="24"/>
    </w:rPr>
  </w:style>
  <w:style w:type="character" w:styleId="Strong">
    <w:name w:val="Strong"/>
    <w:basedOn w:val="DefaultParagraphFont"/>
    <w:uiPriority w:val="22"/>
    <w:qFormat/>
    <w:rsid w:val="00D9665A"/>
    <w:rPr>
      <w:b/>
      <w:bCs/>
      <w:spacing w:val="0"/>
    </w:rPr>
  </w:style>
  <w:style w:type="character" w:styleId="Emphasis">
    <w:name w:val="Emphasis"/>
    <w:uiPriority w:val="20"/>
    <w:qFormat/>
    <w:rsid w:val="00D9665A"/>
    <w:rPr>
      <w:b/>
      <w:bCs/>
      <w:i/>
      <w:iCs/>
      <w:color w:val="5A5A5A" w:themeColor="text1" w:themeTint="A5"/>
    </w:rPr>
  </w:style>
  <w:style w:type="paragraph" w:styleId="NoSpacing">
    <w:name w:val="No Spacing"/>
    <w:basedOn w:val="Normal"/>
    <w:link w:val="NoSpacingChar"/>
    <w:uiPriority w:val="1"/>
    <w:qFormat/>
    <w:rsid w:val="00D9665A"/>
    <w:pPr>
      <w:ind w:firstLine="0"/>
    </w:pPr>
  </w:style>
  <w:style w:type="character" w:customStyle="1" w:styleId="NoSpacingChar">
    <w:name w:val="No Spacing Char"/>
    <w:basedOn w:val="DefaultParagraphFont"/>
    <w:link w:val="NoSpacing"/>
    <w:uiPriority w:val="1"/>
    <w:rsid w:val="00D9665A"/>
  </w:style>
  <w:style w:type="paragraph" w:styleId="ListParagraph">
    <w:name w:val="List Paragraph"/>
    <w:basedOn w:val="Normal"/>
    <w:uiPriority w:val="34"/>
    <w:qFormat/>
    <w:rsid w:val="00D9665A"/>
    <w:pPr>
      <w:ind w:left="720"/>
      <w:contextualSpacing/>
    </w:pPr>
  </w:style>
  <w:style w:type="paragraph" w:styleId="Quote">
    <w:name w:val="Quote"/>
    <w:basedOn w:val="Normal"/>
    <w:next w:val="Normal"/>
    <w:link w:val="QuoteChar"/>
    <w:uiPriority w:val="29"/>
    <w:qFormat/>
    <w:rsid w:val="00D9665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9665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9665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9665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9665A"/>
    <w:rPr>
      <w:i/>
      <w:iCs/>
      <w:color w:val="5A5A5A" w:themeColor="text1" w:themeTint="A5"/>
    </w:rPr>
  </w:style>
  <w:style w:type="character" w:styleId="IntenseEmphasis">
    <w:name w:val="Intense Emphasis"/>
    <w:uiPriority w:val="21"/>
    <w:qFormat/>
    <w:rsid w:val="00D9665A"/>
    <w:rPr>
      <w:b/>
      <w:bCs/>
      <w:i/>
      <w:iCs/>
      <w:color w:val="4F81BD" w:themeColor="accent1"/>
      <w:sz w:val="22"/>
      <w:szCs w:val="22"/>
    </w:rPr>
  </w:style>
  <w:style w:type="character" w:styleId="SubtleReference">
    <w:name w:val="Subtle Reference"/>
    <w:uiPriority w:val="31"/>
    <w:qFormat/>
    <w:rsid w:val="00D9665A"/>
    <w:rPr>
      <w:color w:val="auto"/>
      <w:u w:val="single" w:color="9BBB59" w:themeColor="accent3"/>
    </w:rPr>
  </w:style>
  <w:style w:type="character" w:styleId="IntenseReference">
    <w:name w:val="Intense Reference"/>
    <w:basedOn w:val="DefaultParagraphFont"/>
    <w:uiPriority w:val="32"/>
    <w:qFormat/>
    <w:rsid w:val="00D9665A"/>
    <w:rPr>
      <w:b/>
      <w:bCs/>
      <w:color w:val="76923C" w:themeColor="accent3" w:themeShade="BF"/>
      <w:u w:val="single" w:color="9BBB59" w:themeColor="accent3"/>
    </w:rPr>
  </w:style>
  <w:style w:type="character" w:styleId="BookTitle">
    <w:name w:val="Book Title"/>
    <w:basedOn w:val="DefaultParagraphFont"/>
    <w:uiPriority w:val="33"/>
    <w:qFormat/>
    <w:rsid w:val="00D9665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9665A"/>
    <w:pPr>
      <w:outlineLvl w:val="9"/>
    </w:pPr>
  </w:style>
  <w:style w:type="paragraph" w:styleId="Header">
    <w:name w:val="header"/>
    <w:basedOn w:val="Normal"/>
    <w:link w:val="HeaderChar"/>
    <w:uiPriority w:val="99"/>
    <w:semiHidden/>
    <w:unhideWhenUsed/>
    <w:rsid w:val="00D9665A"/>
    <w:pPr>
      <w:tabs>
        <w:tab w:val="center" w:pos="4680"/>
        <w:tab w:val="right" w:pos="9360"/>
      </w:tabs>
    </w:pPr>
  </w:style>
  <w:style w:type="character" w:customStyle="1" w:styleId="HeaderChar">
    <w:name w:val="Header Char"/>
    <w:basedOn w:val="DefaultParagraphFont"/>
    <w:link w:val="Header"/>
    <w:uiPriority w:val="99"/>
    <w:semiHidden/>
    <w:rsid w:val="00D9665A"/>
  </w:style>
  <w:style w:type="paragraph" w:styleId="Footer">
    <w:name w:val="footer"/>
    <w:basedOn w:val="Normal"/>
    <w:link w:val="FooterChar"/>
    <w:uiPriority w:val="99"/>
    <w:semiHidden/>
    <w:unhideWhenUsed/>
    <w:rsid w:val="00D9665A"/>
    <w:pPr>
      <w:tabs>
        <w:tab w:val="center" w:pos="4680"/>
        <w:tab w:val="right" w:pos="9360"/>
      </w:tabs>
    </w:pPr>
  </w:style>
  <w:style w:type="character" w:customStyle="1" w:styleId="FooterChar">
    <w:name w:val="Footer Char"/>
    <w:basedOn w:val="DefaultParagraphFont"/>
    <w:link w:val="Footer"/>
    <w:uiPriority w:val="99"/>
    <w:semiHidden/>
    <w:rsid w:val="00D9665A"/>
  </w:style>
  <w:style w:type="paragraph" w:styleId="BalloonText">
    <w:name w:val="Balloon Text"/>
    <w:basedOn w:val="Normal"/>
    <w:link w:val="BalloonTextChar"/>
    <w:uiPriority w:val="99"/>
    <w:semiHidden/>
    <w:unhideWhenUsed/>
    <w:rsid w:val="005C5E3D"/>
    <w:rPr>
      <w:rFonts w:ascii="Tahoma" w:hAnsi="Tahoma" w:cs="Tahoma"/>
      <w:sz w:val="16"/>
      <w:szCs w:val="16"/>
    </w:rPr>
  </w:style>
  <w:style w:type="character" w:customStyle="1" w:styleId="BalloonTextChar">
    <w:name w:val="Balloon Text Char"/>
    <w:basedOn w:val="DefaultParagraphFont"/>
    <w:link w:val="BalloonText"/>
    <w:uiPriority w:val="99"/>
    <w:semiHidden/>
    <w:rsid w:val="005C5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2E9B-BA0C-4158-AE80-E8D66BB6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2020-05-08T12:39:00Z</dcterms:created>
  <dcterms:modified xsi:type="dcterms:W3CDTF">2020-06-07T16:31:00Z</dcterms:modified>
</cp:coreProperties>
</file>